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84C4" w14:textId="0AE6E578" w:rsidR="006B4CEF" w:rsidRPr="005F77C1" w:rsidRDefault="00F35077" w:rsidP="005F77C1">
      <w:pPr>
        <w:jc w:val="right"/>
        <w:rPr>
          <w:b/>
          <w:bCs/>
        </w:rPr>
      </w:pPr>
      <w:r>
        <w:rPr>
          <w:b/>
          <w:bCs/>
          <w:noProof/>
        </w:rPr>
        <w:drawing>
          <wp:anchor distT="0" distB="0" distL="114300" distR="114300" simplePos="0" relativeHeight="251658240" behindDoc="0" locked="0" layoutInCell="1" allowOverlap="1" wp14:anchorId="5E88A57E" wp14:editId="57B577A5">
            <wp:simplePos x="0" y="0"/>
            <wp:positionH relativeFrom="column">
              <wp:posOffset>-19050</wp:posOffset>
            </wp:positionH>
            <wp:positionV relativeFrom="paragraph">
              <wp:posOffset>0</wp:posOffset>
            </wp:positionV>
            <wp:extent cx="2286000" cy="1035050"/>
            <wp:effectExtent l="0" t="0" r="0" b="0"/>
            <wp:wrapSquare wrapText="bothSides"/>
            <wp:docPr id="1552917572" name="Picture 1" descr="A gree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17572" name="Picture 1" descr="A green and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035050"/>
                    </a:xfrm>
                    <a:prstGeom prst="rect">
                      <a:avLst/>
                    </a:prstGeom>
                  </pic:spPr>
                </pic:pic>
              </a:graphicData>
            </a:graphic>
            <wp14:sizeRelH relativeFrom="page">
              <wp14:pctWidth>0</wp14:pctWidth>
            </wp14:sizeRelH>
            <wp14:sizeRelV relativeFrom="page">
              <wp14:pctHeight>0</wp14:pctHeight>
            </wp14:sizeRelV>
          </wp:anchor>
        </w:drawing>
      </w:r>
      <w:r w:rsidR="00EA7F3F" w:rsidRPr="005F77C1">
        <w:rPr>
          <w:b/>
          <w:bCs/>
        </w:rPr>
        <w:t>City of Palouse</w:t>
      </w:r>
    </w:p>
    <w:p w14:paraId="2B5D9DDC" w14:textId="48FA1FCE" w:rsidR="00EA7F3F" w:rsidRPr="005F77C1" w:rsidRDefault="00EA7F3F" w:rsidP="005F77C1">
      <w:pPr>
        <w:jc w:val="right"/>
        <w:rPr>
          <w:b/>
          <w:bCs/>
        </w:rPr>
      </w:pPr>
      <w:r w:rsidRPr="005F77C1">
        <w:rPr>
          <w:b/>
          <w:bCs/>
        </w:rPr>
        <w:t>City Council Minutes</w:t>
      </w:r>
    </w:p>
    <w:p w14:paraId="5F65A422" w14:textId="66330DB4" w:rsidR="00EA7F3F" w:rsidRPr="005F77C1" w:rsidRDefault="00EA7F3F" w:rsidP="005F77C1">
      <w:pPr>
        <w:jc w:val="right"/>
        <w:rPr>
          <w:b/>
          <w:bCs/>
        </w:rPr>
      </w:pPr>
      <w:r w:rsidRPr="005F77C1">
        <w:rPr>
          <w:b/>
          <w:bCs/>
        </w:rPr>
        <w:t xml:space="preserve">March </w:t>
      </w:r>
      <w:r w:rsidR="00153654">
        <w:rPr>
          <w:b/>
          <w:bCs/>
        </w:rPr>
        <w:t>25</w:t>
      </w:r>
      <w:r w:rsidRPr="005F77C1">
        <w:rPr>
          <w:b/>
          <w:bCs/>
        </w:rPr>
        <w:t>, 2025</w:t>
      </w:r>
    </w:p>
    <w:p w14:paraId="67FFC0DC" w14:textId="5D9A04E9" w:rsidR="00EA7F3F" w:rsidRPr="005F77C1" w:rsidRDefault="00EA7F3F" w:rsidP="005F77C1">
      <w:pPr>
        <w:jc w:val="right"/>
        <w:rPr>
          <w:b/>
          <w:bCs/>
        </w:rPr>
      </w:pPr>
      <w:r w:rsidRPr="005F77C1">
        <w:rPr>
          <w:b/>
          <w:bCs/>
        </w:rPr>
        <w:t>Palouse City Hall</w:t>
      </w:r>
    </w:p>
    <w:p w14:paraId="7CF32F2A" w14:textId="03C3D59F" w:rsidR="00EA7F3F" w:rsidRPr="005F77C1" w:rsidRDefault="005F77C1" w:rsidP="005F77C1">
      <w:pPr>
        <w:jc w:val="right"/>
        <w:rPr>
          <w:b/>
          <w:bCs/>
        </w:rPr>
      </w:pPr>
      <w:r w:rsidRPr="005F77C1">
        <w:rPr>
          <w:b/>
          <w:bCs/>
        </w:rPr>
        <w:t>12</w:t>
      </w:r>
      <w:r w:rsidR="00F35077">
        <w:rPr>
          <w:b/>
          <w:bCs/>
        </w:rPr>
        <w:t>0</w:t>
      </w:r>
      <w:r w:rsidRPr="005F77C1">
        <w:rPr>
          <w:b/>
          <w:bCs/>
        </w:rPr>
        <w:t xml:space="preserve"> E Main Street</w:t>
      </w:r>
    </w:p>
    <w:p w14:paraId="20727C8C" w14:textId="7CC1C934" w:rsidR="005F77C1" w:rsidRDefault="005F77C1" w:rsidP="005F77C1">
      <w:pPr>
        <w:jc w:val="right"/>
        <w:rPr>
          <w:b/>
          <w:bCs/>
        </w:rPr>
      </w:pPr>
      <w:r w:rsidRPr="005F77C1">
        <w:rPr>
          <w:b/>
          <w:bCs/>
        </w:rPr>
        <w:t>Palouse, WA 99161</w:t>
      </w:r>
    </w:p>
    <w:p w14:paraId="4F6B9363" w14:textId="77777777" w:rsidR="0013754D" w:rsidRDefault="0013754D" w:rsidP="005F77C1">
      <w:pPr>
        <w:jc w:val="right"/>
        <w:rPr>
          <w:b/>
          <w:bCs/>
        </w:rPr>
      </w:pPr>
    </w:p>
    <w:p w14:paraId="02AD9FF9" w14:textId="0EE1C538" w:rsidR="0013754D" w:rsidRPr="009610CC" w:rsidRDefault="0013754D" w:rsidP="0013754D">
      <w:pPr>
        <w:rPr>
          <w:b/>
          <w:bCs/>
        </w:rPr>
      </w:pPr>
      <w:r w:rsidRPr="009610CC">
        <w:rPr>
          <w:b/>
          <w:bCs/>
        </w:rPr>
        <w:t>CALL TO ORDER AND ROLL CALL</w:t>
      </w:r>
    </w:p>
    <w:p w14:paraId="6EE57013" w14:textId="77777777" w:rsidR="0013754D" w:rsidRDefault="0013754D" w:rsidP="0013754D"/>
    <w:p w14:paraId="4EF7ACE7" w14:textId="17344128" w:rsidR="0013754D" w:rsidRDefault="0013754D" w:rsidP="0013754D">
      <w:r>
        <w:t>Mayor Tim Sievers called the meeting to order at 7:0</w:t>
      </w:r>
      <w:r w:rsidR="00314C39">
        <w:t>3</w:t>
      </w:r>
      <w:r>
        <w:t xml:space="preserve"> </w:t>
      </w:r>
      <w:r w:rsidR="00321F85">
        <w:t>PM.</w:t>
      </w:r>
    </w:p>
    <w:p w14:paraId="7FAF5F8F" w14:textId="77777777" w:rsidR="00367007" w:rsidRDefault="00367007" w:rsidP="0013754D"/>
    <w:p w14:paraId="2C47EAC7" w14:textId="019F2083" w:rsidR="00321F85" w:rsidRDefault="00321F85" w:rsidP="0013754D">
      <w:proofErr w:type="gramStart"/>
      <w:r>
        <w:t>Council</w:t>
      </w:r>
      <w:r w:rsidR="009610CC">
        <w:t>m</w:t>
      </w:r>
      <w:r>
        <w:t>embers</w:t>
      </w:r>
      <w:proofErr w:type="gramEnd"/>
      <w:r>
        <w:t xml:space="preserve"> present: John Snyder, </w:t>
      </w:r>
      <w:r w:rsidR="00314C39">
        <w:t xml:space="preserve">Leslie Sena, </w:t>
      </w:r>
      <w:r w:rsidR="009D4883">
        <w:t xml:space="preserve">Molly Quigley, </w:t>
      </w:r>
      <w:r w:rsidR="00314C39">
        <w:t>Ann Barrington</w:t>
      </w:r>
    </w:p>
    <w:p w14:paraId="2AEBB74D" w14:textId="77777777" w:rsidR="00367007" w:rsidRDefault="00367007" w:rsidP="0013754D"/>
    <w:p w14:paraId="207534E9" w14:textId="4F05D32B" w:rsidR="009D4883" w:rsidRDefault="009D4883" w:rsidP="0013754D">
      <w:proofErr w:type="gramStart"/>
      <w:r>
        <w:t>Council</w:t>
      </w:r>
      <w:r w:rsidR="009610CC">
        <w:t>m</w:t>
      </w:r>
      <w:r>
        <w:t>embers</w:t>
      </w:r>
      <w:proofErr w:type="gramEnd"/>
      <w:r>
        <w:t xml:space="preserve"> absent: </w:t>
      </w:r>
      <w:r w:rsidR="00006B9D">
        <w:t xml:space="preserve">Rainy Anderson, </w:t>
      </w:r>
      <w:r w:rsidR="00314C39">
        <w:t>Robert Brooks</w:t>
      </w:r>
    </w:p>
    <w:p w14:paraId="11EE6CEF" w14:textId="77777777" w:rsidR="003F06FA" w:rsidRDefault="003F06FA" w:rsidP="0013754D"/>
    <w:p w14:paraId="5EC32A2F" w14:textId="2C7B5435" w:rsidR="003F06FA" w:rsidRDefault="003F06FA" w:rsidP="0013754D">
      <w:r>
        <w:t>City Staff Present: City Administrator Misty La Follett</w:t>
      </w:r>
    </w:p>
    <w:p w14:paraId="34C0141F" w14:textId="77777777" w:rsidR="00247372" w:rsidRDefault="00247372" w:rsidP="0013754D"/>
    <w:p w14:paraId="2E7AB263" w14:textId="5A848DF6" w:rsidR="00247372" w:rsidRDefault="009610CC" w:rsidP="0013754D">
      <w:r>
        <w:t>Councilmember</w:t>
      </w:r>
      <w:r w:rsidR="009F7EB1">
        <w:t xml:space="preserve"> B</w:t>
      </w:r>
      <w:r w:rsidR="00314C39">
        <w:t>arrington</w:t>
      </w:r>
      <w:r w:rsidR="009F7EB1">
        <w:t xml:space="preserve"> </w:t>
      </w:r>
      <w:r w:rsidR="00D33E18">
        <w:t>moved</w:t>
      </w:r>
      <w:r w:rsidR="009F7EB1">
        <w:t xml:space="preserve"> to excuse Councilmembers</w:t>
      </w:r>
      <w:r w:rsidR="000C68A3">
        <w:t xml:space="preserve"> Anderson and B</w:t>
      </w:r>
      <w:r w:rsidR="00314C39">
        <w:t>rooks</w:t>
      </w:r>
      <w:r w:rsidR="000C68A3">
        <w:t xml:space="preserve"> from the meeting. The motion was seconded by Councilmember </w:t>
      </w:r>
      <w:r w:rsidR="000D083A">
        <w:t>S</w:t>
      </w:r>
      <w:r w:rsidR="00314C39">
        <w:t>ena</w:t>
      </w:r>
      <w:r w:rsidR="000D083A">
        <w:t xml:space="preserve"> and unanimously approved.</w:t>
      </w:r>
    </w:p>
    <w:p w14:paraId="775FDEE4" w14:textId="77777777" w:rsidR="000D083A" w:rsidRDefault="000D083A" w:rsidP="0013754D"/>
    <w:p w14:paraId="1FBA058F" w14:textId="1A79E4E7" w:rsidR="007603C5" w:rsidRDefault="007603C5" w:rsidP="0013754D">
      <w:pPr>
        <w:rPr>
          <w:b/>
          <w:bCs/>
        </w:rPr>
      </w:pPr>
      <w:r>
        <w:rPr>
          <w:b/>
          <w:bCs/>
        </w:rPr>
        <w:t>APPROVAL OF MINUTES</w:t>
      </w:r>
    </w:p>
    <w:p w14:paraId="64ECFEC4" w14:textId="77777777" w:rsidR="007603C5" w:rsidRDefault="007603C5" w:rsidP="0013754D">
      <w:pPr>
        <w:rPr>
          <w:b/>
          <w:bCs/>
        </w:rPr>
      </w:pPr>
    </w:p>
    <w:p w14:paraId="5AC73642" w14:textId="4EC5F76F" w:rsidR="0029731D" w:rsidRDefault="00840859" w:rsidP="00EC0488">
      <w:r>
        <w:t>Regular Council Meeting</w:t>
      </w:r>
      <w:r w:rsidR="0029731D">
        <w:t xml:space="preserve"> - </w:t>
      </w:r>
      <w:r w:rsidR="00D20A94">
        <w:t>March</w:t>
      </w:r>
      <w:r>
        <w:t xml:space="preserve"> 11, 2025</w:t>
      </w:r>
      <w:proofErr w:type="gramStart"/>
      <w:r>
        <w:t xml:space="preserve">: </w:t>
      </w:r>
      <w:r w:rsidR="0094199C">
        <w:t xml:space="preserve"> </w:t>
      </w:r>
      <w:r w:rsidR="00D20A94">
        <w:t>Council</w:t>
      </w:r>
      <w:proofErr w:type="gramEnd"/>
      <w:r w:rsidR="00D20A94">
        <w:t xml:space="preserve"> discussed corrections. </w:t>
      </w:r>
      <w:r w:rsidR="0094199C">
        <w:t xml:space="preserve">Councilmember </w:t>
      </w:r>
      <w:r w:rsidR="00D20A94">
        <w:t>Sena</w:t>
      </w:r>
      <w:r w:rsidR="0094199C">
        <w:t xml:space="preserve"> </w:t>
      </w:r>
      <w:r w:rsidR="00D33E18">
        <w:t>moved</w:t>
      </w:r>
      <w:r w:rsidR="00D9525F">
        <w:t xml:space="preserve"> to</w:t>
      </w:r>
      <w:r w:rsidR="00C419D0">
        <w:t xml:space="preserve"> amend the minutes with</w:t>
      </w:r>
      <w:r w:rsidR="002759B3">
        <w:t xml:space="preserve"> the proposed corrections</w:t>
      </w:r>
      <w:r w:rsidR="00D9525F">
        <w:t xml:space="preserve">.  </w:t>
      </w:r>
      <w:r w:rsidR="0029731D">
        <w:t xml:space="preserve">Councilmembers Snyder, Sena and Quigley voted to approve.  Councilmember Barrington abstained since she was not present </w:t>
      </w:r>
      <w:proofErr w:type="gramStart"/>
      <w:r w:rsidR="0029731D">
        <w:t>for</w:t>
      </w:r>
      <w:proofErr w:type="gramEnd"/>
      <w:r w:rsidR="0029731D">
        <w:t xml:space="preserve"> the meeting. Motion carried. </w:t>
      </w:r>
    </w:p>
    <w:p w14:paraId="77F4B960" w14:textId="77777777" w:rsidR="0029731D" w:rsidRDefault="0029731D" w:rsidP="00EC0488"/>
    <w:p w14:paraId="43C65F62" w14:textId="68D88EC6" w:rsidR="00E97275" w:rsidRPr="007603C5" w:rsidRDefault="00A571F8" w:rsidP="00EC0488">
      <w:r>
        <w:t>Councilmember</w:t>
      </w:r>
      <w:r w:rsidR="00D20A94">
        <w:t xml:space="preserve"> Snyder moved </w:t>
      </w:r>
      <w:r w:rsidR="00472285">
        <w:t xml:space="preserve">to approve the </w:t>
      </w:r>
      <w:r w:rsidR="0029731D">
        <w:t xml:space="preserve">March 11, </w:t>
      </w:r>
      <w:proofErr w:type="gramStart"/>
      <w:r w:rsidR="0029731D">
        <w:t>2025</w:t>
      </w:r>
      <w:proofErr w:type="gramEnd"/>
      <w:r w:rsidR="0029731D">
        <w:t xml:space="preserve"> </w:t>
      </w:r>
      <w:r w:rsidR="00472285">
        <w:t xml:space="preserve">minutes </w:t>
      </w:r>
      <w:r w:rsidR="00D20A94">
        <w:t xml:space="preserve">as </w:t>
      </w:r>
      <w:r w:rsidR="00C419D0">
        <w:t>amended</w:t>
      </w:r>
      <w:r w:rsidR="00472285">
        <w:t xml:space="preserve">.  The motion was seconded </w:t>
      </w:r>
      <w:r w:rsidR="00055267">
        <w:t>by Councilmember</w:t>
      </w:r>
      <w:r w:rsidR="00D20A94">
        <w:t xml:space="preserve"> Sena.  Councilmembers Snyder, Sena and Quigley voted to approve.  Councilmember Barrington abstained since she was not present </w:t>
      </w:r>
      <w:proofErr w:type="gramStart"/>
      <w:r w:rsidR="00D20A94">
        <w:t>for</w:t>
      </w:r>
      <w:proofErr w:type="gramEnd"/>
      <w:r w:rsidR="00D20A94">
        <w:t xml:space="preserve"> the meeting. Motion carried. </w:t>
      </w:r>
    </w:p>
    <w:p w14:paraId="7AE26530" w14:textId="77777777" w:rsidR="008B2183" w:rsidRDefault="008B2183" w:rsidP="0013754D"/>
    <w:p w14:paraId="1AC45F70" w14:textId="673BC430" w:rsidR="000D083A" w:rsidRDefault="008B2183" w:rsidP="0013754D">
      <w:pPr>
        <w:rPr>
          <w:b/>
          <w:bCs/>
        </w:rPr>
      </w:pPr>
      <w:r w:rsidRPr="008B2183">
        <w:rPr>
          <w:b/>
          <w:bCs/>
        </w:rPr>
        <w:t>OPEN FORUM</w:t>
      </w:r>
    </w:p>
    <w:p w14:paraId="26EF76C3" w14:textId="62DA90AD" w:rsidR="006F4155" w:rsidRDefault="006F4155" w:rsidP="00E246D5">
      <w:pPr>
        <w:rPr>
          <w:b/>
          <w:bCs/>
        </w:rPr>
      </w:pPr>
    </w:p>
    <w:p w14:paraId="27B0DFE4" w14:textId="5B972698" w:rsidR="000F4FA5" w:rsidRDefault="000F4FA5" w:rsidP="00E246D5">
      <w:r>
        <w:t>Barb Hodson addressed the Council about her concerns with employee and Council member turnover.</w:t>
      </w:r>
    </w:p>
    <w:p w14:paraId="060F52D7" w14:textId="77777777" w:rsidR="000F4FA5" w:rsidRDefault="000F4FA5" w:rsidP="00E246D5"/>
    <w:p w14:paraId="65DC3BCE" w14:textId="4FCDC30C" w:rsidR="000F4FA5" w:rsidRDefault="000F4FA5" w:rsidP="00E246D5">
      <w:r>
        <w:t>Cheryl Sanders addressed the Council wondering when there will be closure on decisions regarding the Police Department.</w:t>
      </w:r>
    </w:p>
    <w:p w14:paraId="2E10C251" w14:textId="77777777" w:rsidR="000F4FA5" w:rsidRDefault="000F4FA5" w:rsidP="00E246D5"/>
    <w:p w14:paraId="6CDF8E21" w14:textId="7BC0AF23" w:rsidR="000F4FA5" w:rsidRPr="000F4FA5" w:rsidRDefault="000F4FA5" w:rsidP="00E246D5">
      <w:r>
        <w:t>Laura Aichele requested updates on the status of Auxiliary Dwelling Unit ordinance.</w:t>
      </w:r>
    </w:p>
    <w:p w14:paraId="6E95D258" w14:textId="72854CAB" w:rsidR="0047208D" w:rsidRDefault="0047208D" w:rsidP="00916A6B"/>
    <w:p w14:paraId="1934FDDB" w14:textId="77777777" w:rsidR="00E246D5" w:rsidRDefault="00E246D5" w:rsidP="00916A6B">
      <w:pPr>
        <w:rPr>
          <w:b/>
          <w:bCs/>
        </w:rPr>
      </w:pPr>
      <w:r>
        <w:rPr>
          <w:b/>
          <w:bCs/>
        </w:rPr>
        <w:t>PUBLIC WORKS REPORT</w:t>
      </w:r>
    </w:p>
    <w:p w14:paraId="690F5D0F" w14:textId="77777777" w:rsidR="00E246D5" w:rsidRDefault="00E246D5" w:rsidP="00916A6B">
      <w:pPr>
        <w:rPr>
          <w:b/>
          <w:bCs/>
        </w:rPr>
      </w:pPr>
    </w:p>
    <w:p w14:paraId="4ED9FEB6" w14:textId="10ABD9E5" w:rsidR="00C06D79" w:rsidRDefault="000F4FA5" w:rsidP="00916A6B">
      <w:r>
        <w:t>Public Works Superintendent Wolf submitted a written report (attached)</w:t>
      </w:r>
    </w:p>
    <w:p w14:paraId="3154B1F4" w14:textId="77777777" w:rsidR="00CC3F8D" w:rsidRDefault="00CC3F8D" w:rsidP="00916A6B"/>
    <w:p w14:paraId="237C158A" w14:textId="380F3CD6" w:rsidR="00CC3F8D" w:rsidRDefault="00CC3F8D" w:rsidP="00916A6B">
      <w:pPr>
        <w:rPr>
          <w:b/>
          <w:bCs/>
        </w:rPr>
      </w:pPr>
      <w:r>
        <w:rPr>
          <w:b/>
          <w:bCs/>
        </w:rPr>
        <w:t>POLICE REPORT</w:t>
      </w:r>
    </w:p>
    <w:p w14:paraId="4CB2E4C5" w14:textId="77777777" w:rsidR="00CC3F8D" w:rsidRDefault="00CC3F8D" w:rsidP="00916A6B">
      <w:pPr>
        <w:rPr>
          <w:b/>
          <w:bCs/>
        </w:rPr>
      </w:pPr>
    </w:p>
    <w:p w14:paraId="2BC85E6B" w14:textId="7B51B616" w:rsidR="00CC3F8D" w:rsidRDefault="00891AB5" w:rsidP="00916A6B">
      <w:r>
        <w:t>Officer Anderson submitted a written report (attached)</w:t>
      </w:r>
    </w:p>
    <w:p w14:paraId="4BAE3342" w14:textId="77777777" w:rsidR="00891AB5" w:rsidRDefault="00891AB5" w:rsidP="00916A6B"/>
    <w:p w14:paraId="6514C118" w14:textId="77777777" w:rsidR="002818DE" w:rsidRDefault="002818DE" w:rsidP="00916A6B">
      <w:pPr>
        <w:rPr>
          <w:b/>
          <w:bCs/>
        </w:rPr>
      </w:pPr>
    </w:p>
    <w:p w14:paraId="67E3EC58" w14:textId="3E6C8AC7" w:rsidR="00891AB5" w:rsidRPr="00A43883" w:rsidRDefault="00A43883" w:rsidP="00916A6B">
      <w:pPr>
        <w:rPr>
          <w:b/>
          <w:bCs/>
        </w:rPr>
      </w:pPr>
      <w:r w:rsidRPr="00A43883">
        <w:rPr>
          <w:b/>
          <w:bCs/>
        </w:rPr>
        <w:lastRenderedPageBreak/>
        <w:t>CITY ADMINISTRATOR REPORT</w:t>
      </w:r>
    </w:p>
    <w:p w14:paraId="73B400DF" w14:textId="77777777" w:rsidR="00A43883" w:rsidRDefault="00A43883" w:rsidP="00916A6B"/>
    <w:p w14:paraId="199E2086" w14:textId="57263DA9" w:rsidR="00A43883" w:rsidRDefault="0039564D" w:rsidP="00916A6B">
      <w:r>
        <w:t xml:space="preserve">Whitman County Health Department will continue funding swim lessons </w:t>
      </w:r>
      <w:proofErr w:type="gramStart"/>
      <w:r>
        <w:t>this</w:t>
      </w:r>
      <w:proofErr w:type="gramEnd"/>
      <w:r>
        <w:t xml:space="preserve"> Summer.</w:t>
      </w:r>
    </w:p>
    <w:p w14:paraId="25BB1DFA" w14:textId="77777777" w:rsidR="009C7A10" w:rsidRDefault="009C7A10" w:rsidP="00916A6B"/>
    <w:p w14:paraId="10E74611" w14:textId="2B897259" w:rsidR="008E2B9B" w:rsidRDefault="0039564D" w:rsidP="00916A6B">
      <w:r>
        <w:t xml:space="preserve">Working with the Pool Manager to develop a </w:t>
      </w:r>
      <w:proofErr w:type="spellStart"/>
      <w:r>
        <w:t>Polices</w:t>
      </w:r>
      <w:proofErr w:type="spellEnd"/>
      <w:r>
        <w:t xml:space="preserve"> and Procedures Manual for the pool, to ensure year-to-year continuity and knowledge transfer.</w:t>
      </w:r>
    </w:p>
    <w:p w14:paraId="0A3ED904" w14:textId="77777777" w:rsidR="0039564D" w:rsidRDefault="0039564D" w:rsidP="00916A6B"/>
    <w:p w14:paraId="42FF806F" w14:textId="32F1518F" w:rsidR="0039564D" w:rsidRDefault="0039564D" w:rsidP="00916A6B">
      <w:r>
        <w:t xml:space="preserve">Palouse Market has applied to renew their liquor license.  </w:t>
      </w:r>
      <w:proofErr w:type="gramStart"/>
      <w:r>
        <w:t>Council</w:t>
      </w:r>
      <w:proofErr w:type="gramEnd"/>
      <w:r>
        <w:t xml:space="preserve"> expressed no objections.</w:t>
      </w:r>
    </w:p>
    <w:p w14:paraId="203B6B6D" w14:textId="77777777" w:rsidR="0039564D" w:rsidRDefault="0039564D" w:rsidP="00916A6B"/>
    <w:p w14:paraId="468967B6" w14:textId="56EA2043" w:rsidR="0039564D" w:rsidRDefault="0039564D" w:rsidP="00916A6B">
      <w:proofErr w:type="gramStart"/>
      <w:r>
        <w:t>State</w:t>
      </w:r>
      <w:proofErr w:type="gramEnd"/>
      <w:r>
        <w:t xml:space="preserve"> Recreation and Conservation office maintenance grant for the pool has been delayed by State financial challenges.   Will not impact opening of the pool this Summer.</w:t>
      </w:r>
    </w:p>
    <w:p w14:paraId="1FD0080E" w14:textId="77777777" w:rsidR="0039564D" w:rsidRDefault="0039564D" w:rsidP="00916A6B"/>
    <w:p w14:paraId="2CA96BB9" w14:textId="7DD108B3" w:rsidR="0039564D" w:rsidRDefault="0039564D" w:rsidP="0039564D">
      <w:r>
        <w:t xml:space="preserve">10 boxes of life jackets were given to the pool by </w:t>
      </w:r>
      <w:proofErr w:type="gramStart"/>
      <w:r>
        <w:t>Washington</w:t>
      </w:r>
      <w:proofErr w:type="gramEnd"/>
      <w:r>
        <w:t xml:space="preserve"> State Parks Boating </w:t>
      </w:r>
      <w:proofErr w:type="gramStart"/>
      <w:r>
        <w:t>Program .</w:t>
      </w:r>
      <w:proofErr w:type="gramEnd"/>
      <w:r>
        <w:t xml:space="preserve">  Will be distributed at a water safety event this Summer.</w:t>
      </w:r>
    </w:p>
    <w:p w14:paraId="25EC61D4" w14:textId="77777777" w:rsidR="0039564D" w:rsidRDefault="0039564D" w:rsidP="00916A6B"/>
    <w:p w14:paraId="736FD8C4" w14:textId="31BE2CC4" w:rsidR="008E2B9B" w:rsidRDefault="008E2B9B" w:rsidP="00916A6B">
      <w:pPr>
        <w:rPr>
          <w:b/>
          <w:bCs/>
        </w:rPr>
      </w:pPr>
      <w:r>
        <w:rPr>
          <w:b/>
          <w:bCs/>
        </w:rPr>
        <w:t>OLD BUSINESS</w:t>
      </w:r>
    </w:p>
    <w:p w14:paraId="05154AC7" w14:textId="77777777" w:rsidR="008E2B9B" w:rsidRDefault="008E2B9B" w:rsidP="00916A6B">
      <w:pPr>
        <w:rPr>
          <w:b/>
          <w:bCs/>
        </w:rPr>
      </w:pPr>
    </w:p>
    <w:p w14:paraId="171C849E" w14:textId="7F64259A" w:rsidR="003019A5" w:rsidRDefault="0039564D" w:rsidP="00916A6B">
      <w:r>
        <w:t>None</w:t>
      </w:r>
      <w:r w:rsidR="00A46A1C">
        <w:t xml:space="preserve"> </w:t>
      </w:r>
    </w:p>
    <w:p w14:paraId="0EBBCD2F" w14:textId="77777777" w:rsidR="003019A5" w:rsidRDefault="003019A5" w:rsidP="00916A6B"/>
    <w:p w14:paraId="42DC355E" w14:textId="3A173263" w:rsidR="003019A5" w:rsidRDefault="006E542A" w:rsidP="00916A6B">
      <w:pPr>
        <w:rPr>
          <w:b/>
          <w:bCs/>
        </w:rPr>
      </w:pPr>
      <w:r>
        <w:rPr>
          <w:b/>
          <w:bCs/>
        </w:rPr>
        <w:t>NEW BUSINESS</w:t>
      </w:r>
    </w:p>
    <w:p w14:paraId="0E150743" w14:textId="77777777" w:rsidR="003019A5" w:rsidRDefault="003019A5" w:rsidP="00916A6B">
      <w:pPr>
        <w:rPr>
          <w:b/>
          <w:bCs/>
        </w:rPr>
      </w:pPr>
    </w:p>
    <w:p w14:paraId="1ED4EE08" w14:textId="7027DD39" w:rsidR="002177F6" w:rsidRDefault="006E542A" w:rsidP="00916A6B">
      <w:pPr>
        <w:rPr>
          <w:i/>
          <w:iCs/>
        </w:rPr>
      </w:pPr>
      <w:proofErr w:type="gramStart"/>
      <w:r>
        <w:t>Council</w:t>
      </w:r>
      <w:proofErr w:type="gramEnd"/>
      <w:r>
        <w:t xml:space="preserve"> reviewed a Memorandum of Understanding with </w:t>
      </w:r>
      <w:r w:rsidR="00FD0815">
        <w:t>Partners for Rural Washington</w:t>
      </w:r>
      <w:r>
        <w:t xml:space="preserve"> to assist Palouse with locating funding for City priorities.  No cost to the </w:t>
      </w:r>
      <w:proofErr w:type="gramStart"/>
      <w:r>
        <w:t>City</w:t>
      </w:r>
      <w:proofErr w:type="gramEnd"/>
      <w:r>
        <w:t xml:space="preserve">.   Councilmember Quigley moved to authorize the </w:t>
      </w:r>
      <w:proofErr w:type="gramStart"/>
      <w:r>
        <w:t>Mayor</w:t>
      </w:r>
      <w:proofErr w:type="gramEnd"/>
      <w:r>
        <w:t xml:space="preserve"> to sign the MOU.  Councilmember Barrington </w:t>
      </w:r>
      <w:proofErr w:type="gramStart"/>
      <w:r>
        <w:t>seconded</w:t>
      </w:r>
      <w:proofErr w:type="gramEnd"/>
      <w:r>
        <w:t>.  Motion was unanimously approved.</w:t>
      </w:r>
    </w:p>
    <w:p w14:paraId="1B42AA4F" w14:textId="77777777" w:rsidR="00743965" w:rsidRDefault="00743965" w:rsidP="00916A6B">
      <w:pPr>
        <w:rPr>
          <w:i/>
          <w:iCs/>
        </w:rPr>
      </w:pPr>
    </w:p>
    <w:p w14:paraId="10FEF639" w14:textId="684993BA" w:rsidR="00743965" w:rsidRDefault="00743965" w:rsidP="00916A6B">
      <w:pPr>
        <w:rPr>
          <w:b/>
          <w:bCs/>
        </w:rPr>
      </w:pPr>
      <w:r>
        <w:rPr>
          <w:b/>
          <w:bCs/>
        </w:rPr>
        <w:t>COMMITTEE REPORTS</w:t>
      </w:r>
    </w:p>
    <w:p w14:paraId="686C227D" w14:textId="77777777" w:rsidR="00743965" w:rsidRDefault="00743965" w:rsidP="00916A6B">
      <w:pPr>
        <w:rPr>
          <w:b/>
          <w:bCs/>
        </w:rPr>
      </w:pPr>
    </w:p>
    <w:p w14:paraId="5B70D994" w14:textId="442A11D6" w:rsidR="00743965" w:rsidRDefault="006E542A" w:rsidP="00916A6B">
      <w:r>
        <w:t>Personnel Committee, Chair Leslie Sena –</w:t>
      </w:r>
      <w:r w:rsidR="00C85DA3">
        <w:t xml:space="preserve"> Stephanie Welch has been hired as Deputy Clerk and will begin her duties soon.  </w:t>
      </w:r>
      <w:r>
        <w:t xml:space="preserve">Continuing interviews for Public Works position. </w:t>
      </w:r>
      <w:r w:rsidR="00C85DA3">
        <w:t xml:space="preserve">During her report, Councilmember Sena addressed concerns about personnel expressed during </w:t>
      </w:r>
      <w:proofErr w:type="gramStart"/>
      <w:r w:rsidR="00C85DA3">
        <w:t>Open</w:t>
      </w:r>
      <w:proofErr w:type="gramEnd"/>
      <w:r w:rsidR="00C85DA3">
        <w:t xml:space="preserve"> Forum. Much of the work performed by the Personnel Committee involves sensitive and confidential personnel matters that legally cannot be shared with the public.  Working as quickly as possible to address the staff shortage in the </w:t>
      </w:r>
      <w:proofErr w:type="gramStart"/>
      <w:r w:rsidR="00C85DA3">
        <w:t>City</w:t>
      </w:r>
      <w:proofErr w:type="gramEnd"/>
      <w:r w:rsidR="00C85DA3">
        <w:t xml:space="preserve">.  A shortage of staffing impacts all areas of City </w:t>
      </w:r>
      <w:proofErr w:type="gramStart"/>
      <w:r w:rsidR="00C85DA3">
        <w:t>operations</w:t>
      </w:r>
      <w:proofErr w:type="gramEnd"/>
      <w:r w:rsidR="00C85DA3">
        <w:t xml:space="preserve"> and everyone is doing their best. </w:t>
      </w:r>
    </w:p>
    <w:p w14:paraId="23156832" w14:textId="77777777" w:rsidR="00C85DA3" w:rsidRDefault="00C85DA3" w:rsidP="00916A6B"/>
    <w:p w14:paraId="66F26539" w14:textId="6A32B65B" w:rsidR="00C85DA3" w:rsidRDefault="00C85DA3" w:rsidP="00916A6B">
      <w:r>
        <w:t xml:space="preserve">Policy Committee, Chair Ann Barrington – Auxiliary Dwelling Unit ordinances are in progress, it is a very long process. Received recommendations from the Planning </w:t>
      </w:r>
      <w:r w:rsidR="001138E3">
        <w:t>Committee</w:t>
      </w:r>
      <w:r>
        <w:t xml:space="preserve"> on December 24</w:t>
      </w:r>
      <w:r w:rsidR="001138E3">
        <w:t xml:space="preserve">, 2024.  The recommendations are now in legal review to be worded into an ordinance that will then be discussed by the Council.  Policy development is a complex legal process, and the time required can be frustrating for both citizens and </w:t>
      </w:r>
      <w:proofErr w:type="gramStart"/>
      <w:r w:rsidR="001138E3">
        <w:t>Council</w:t>
      </w:r>
      <w:proofErr w:type="gramEnd"/>
      <w:r w:rsidR="001138E3">
        <w:t>.</w:t>
      </w:r>
    </w:p>
    <w:p w14:paraId="495FAC7A" w14:textId="77777777" w:rsidR="001138E3" w:rsidRDefault="001138E3" w:rsidP="00916A6B"/>
    <w:p w14:paraId="25072DE6" w14:textId="472CDB00" w:rsidR="001138E3" w:rsidRDefault="00D7257B" w:rsidP="00D7257B">
      <w:r>
        <w:t xml:space="preserve">Joint Fire Board, Chair Rainy Anderson – Leslie Sena spoke in Councilmember Anderson’s absence.  Setting up an email address for the Joint Fire Board secretary soon.  Upgrading Information Technology at the Fire Station with a new printer and the addition of </w:t>
      </w:r>
      <w:proofErr w:type="spellStart"/>
      <w:r>
        <w:t>WiFi</w:t>
      </w:r>
      <w:proofErr w:type="spellEnd"/>
      <w:r>
        <w:t xml:space="preserve"> ability.</w:t>
      </w:r>
    </w:p>
    <w:p w14:paraId="1D11BB38" w14:textId="77777777" w:rsidR="00743965" w:rsidRDefault="00743965" w:rsidP="00916A6B"/>
    <w:p w14:paraId="0565137F" w14:textId="737C6A0D" w:rsidR="00743965" w:rsidRPr="000B41BB" w:rsidRDefault="00B03707" w:rsidP="00916A6B">
      <w:pPr>
        <w:rPr>
          <w:b/>
          <w:bCs/>
        </w:rPr>
      </w:pPr>
      <w:r w:rsidRPr="000B41BB">
        <w:rPr>
          <w:b/>
          <w:bCs/>
        </w:rPr>
        <w:t>COUNCILMEMBER COMMENTS</w:t>
      </w:r>
    </w:p>
    <w:p w14:paraId="718F2E05" w14:textId="77777777" w:rsidR="00B03707" w:rsidRDefault="00B03707" w:rsidP="00916A6B"/>
    <w:p w14:paraId="59A842F1" w14:textId="3BD655B2" w:rsidR="002F4713" w:rsidRDefault="0030123F" w:rsidP="00D7257B">
      <w:r>
        <w:t xml:space="preserve">Councilmember Quigley </w:t>
      </w:r>
      <w:r w:rsidR="00D7257B">
        <w:t xml:space="preserve">asked when vacant committee assignments will be filled.  Mayor Sievers noted he is waiting to fill </w:t>
      </w:r>
      <w:proofErr w:type="gramStart"/>
      <w:r w:rsidR="00D7257B">
        <w:t>committee</w:t>
      </w:r>
      <w:proofErr w:type="gramEnd"/>
      <w:r w:rsidR="00D7257B">
        <w:t xml:space="preserve"> assignments until the vacant Council position #2 is filled. </w:t>
      </w:r>
    </w:p>
    <w:p w14:paraId="7291B1F9" w14:textId="77777777" w:rsidR="0077371A" w:rsidRDefault="0077371A" w:rsidP="00916A6B"/>
    <w:p w14:paraId="0475AF91" w14:textId="411F09FF" w:rsidR="0077371A" w:rsidRDefault="00397AEB" w:rsidP="00916A6B">
      <w:pPr>
        <w:rPr>
          <w:b/>
          <w:bCs/>
        </w:rPr>
      </w:pPr>
      <w:r>
        <w:rPr>
          <w:b/>
          <w:bCs/>
        </w:rPr>
        <w:t>MAYOR’S REPORT</w:t>
      </w:r>
    </w:p>
    <w:p w14:paraId="51C189FE" w14:textId="77777777" w:rsidR="00397AEB" w:rsidRDefault="00397AEB" w:rsidP="00916A6B">
      <w:pPr>
        <w:rPr>
          <w:b/>
          <w:bCs/>
        </w:rPr>
      </w:pPr>
    </w:p>
    <w:p w14:paraId="57FADF76" w14:textId="48B33E82" w:rsidR="00397AEB" w:rsidRDefault="00992E3D" w:rsidP="00916A6B">
      <w:r>
        <w:t xml:space="preserve">Angie Griner resigned from </w:t>
      </w:r>
      <w:proofErr w:type="gramStart"/>
      <w:r>
        <w:t>City</w:t>
      </w:r>
      <w:proofErr w:type="gramEnd"/>
      <w:r>
        <w:t xml:space="preserve"> Council effective March 18, 2025.  </w:t>
      </w:r>
      <w:r w:rsidR="00D7257B">
        <w:t>Applications are now being accepted for City Council Seat #2</w:t>
      </w:r>
      <w:r w:rsidR="001D1C9C">
        <w:t>.</w:t>
      </w:r>
      <w:r w:rsidR="00D7257B">
        <w:t xml:space="preserve"> Applications are due by April 4.  Selection interviews and a vote by the City Council will be held at the April 8 Council meeting.</w:t>
      </w:r>
      <w:r w:rsidR="001D1C9C">
        <w:t xml:space="preserve"> </w:t>
      </w:r>
    </w:p>
    <w:p w14:paraId="48344B89" w14:textId="77777777" w:rsidR="007D7EAE" w:rsidRDefault="007D7EAE" w:rsidP="00916A6B"/>
    <w:p w14:paraId="2AE4C02F" w14:textId="70904A85" w:rsidR="007D7EAE" w:rsidRDefault="002B320C" w:rsidP="002B320C">
      <w:r>
        <w:t xml:space="preserve">Met with a landowner about a potential new location for the cellular tower.   The </w:t>
      </w:r>
      <w:r w:rsidR="00992E3D">
        <w:t xml:space="preserve">individual was reticent but open to additional conversations.  </w:t>
      </w:r>
      <w:r>
        <w:t>Continuing work to site the new tower on City property.</w:t>
      </w:r>
    </w:p>
    <w:p w14:paraId="5B0A88A3" w14:textId="77777777" w:rsidR="0074598F" w:rsidRDefault="0074598F" w:rsidP="00916A6B"/>
    <w:p w14:paraId="158A3488" w14:textId="6A7CEEA1" w:rsidR="00BD6F4A" w:rsidRDefault="002B320C" w:rsidP="00916A6B">
      <w:r>
        <w:t>Met with Palouse Basin Aquifer Committee about education and conservation trainings this Summer.  Possibly have some City staff or elected official help on the Committee.</w:t>
      </w:r>
    </w:p>
    <w:p w14:paraId="61457798" w14:textId="77777777" w:rsidR="002B320C" w:rsidRDefault="002B320C" w:rsidP="00916A6B"/>
    <w:p w14:paraId="37930057" w14:textId="4CBA54AD" w:rsidR="002B320C" w:rsidRDefault="002B320C" w:rsidP="002B320C">
      <w:r>
        <w:t xml:space="preserve">Attended the Thriving Community Conference.  </w:t>
      </w:r>
      <w:proofErr w:type="gramStart"/>
      <w:r>
        <w:t>Trainer</w:t>
      </w:r>
      <w:proofErr w:type="gramEnd"/>
      <w:r>
        <w:t xml:space="preserve"> challenged us all to keep working hard to keep our </w:t>
      </w:r>
      <w:proofErr w:type="gramStart"/>
      <w:r>
        <w:t>cities</w:t>
      </w:r>
      <w:proofErr w:type="gramEnd"/>
      <w:r>
        <w:t xml:space="preserve"> strong.</w:t>
      </w:r>
    </w:p>
    <w:p w14:paraId="5570F01B" w14:textId="77777777" w:rsidR="002B320C" w:rsidRDefault="002B320C" w:rsidP="002B320C"/>
    <w:p w14:paraId="78DE5614" w14:textId="3EA877F0" w:rsidR="002B320C" w:rsidRDefault="002B320C" w:rsidP="002B320C">
      <w:r>
        <w:t xml:space="preserve">Hired Stephanie Welch as new Deputy Clerk.  Working on start date, etc. </w:t>
      </w:r>
    </w:p>
    <w:p w14:paraId="1D98E1B3" w14:textId="77777777" w:rsidR="00BD6F4A" w:rsidRDefault="00BD6F4A" w:rsidP="00916A6B"/>
    <w:p w14:paraId="2C7C17F4" w14:textId="42DC568E" w:rsidR="007517D3" w:rsidRDefault="00CE5B8C" w:rsidP="00916A6B">
      <w:pPr>
        <w:rPr>
          <w:b/>
          <w:bCs/>
        </w:rPr>
      </w:pPr>
      <w:r>
        <w:rPr>
          <w:b/>
          <w:bCs/>
        </w:rPr>
        <w:t>PAYMENT OF BILLS</w:t>
      </w:r>
    </w:p>
    <w:p w14:paraId="5C00891B" w14:textId="77777777" w:rsidR="00CE5B8C" w:rsidRDefault="00CE5B8C" w:rsidP="00916A6B">
      <w:pPr>
        <w:rPr>
          <w:b/>
          <w:bCs/>
        </w:rPr>
      </w:pPr>
    </w:p>
    <w:p w14:paraId="4AF7128E" w14:textId="3E23803F" w:rsidR="00CE5B8C" w:rsidRPr="00F96597" w:rsidRDefault="00532CD7" w:rsidP="00916A6B">
      <w:pPr>
        <w:rPr>
          <w:sz w:val="20"/>
          <w:szCs w:val="20"/>
        </w:rPr>
      </w:pPr>
      <w:r>
        <w:t xml:space="preserve">Councilmember </w:t>
      </w:r>
      <w:r w:rsidR="002B320C">
        <w:t xml:space="preserve">Barrington </w:t>
      </w:r>
      <w:r>
        <w:t xml:space="preserve">moved to allow the payment of bills.  The motion was seconded by Councilmember </w:t>
      </w:r>
      <w:r w:rsidR="002B320C">
        <w:t>Sena</w:t>
      </w:r>
      <w:r>
        <w:t xml:space="preserve"> and unanimously approved. </w:t>
      </w:r>
    </w:p>
    <w:p w14:paraId="7D671EA0" w14:textId="77777777" w:rsidR="00F96597" w:rsidRPr="00F96597" w:rsidRDefault="00F96597" w:rsidP="00F96597">
      <w:pPr>
        <w:jc w:val="center"/>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4320"/>
        <w:gridCol w:w="1185"/>
      </w:tblGrid>
      <w:tr w:rsidR="002818DE" w:rsidRPr="00F96597" w14:paraId="263E2148" w14:textId="77777777" w:rsidTr="005C6760">
        <w:trPr>
          <w:jc w:val="center"/>
        </w:trPr>
        <w:tc>
          <w:tcPr>
            <w:tcW w:w="1435" w:type="dxa"/>
          </w:tcPr>
          <w:p w14:paraId="461944D3" w14:textId="77777777" w:rsidR="002818DE" w:rsidRPr="00F96597" w:rsidRDefault="002818DE" w:rsidP="008A2B02">
            <w:pPr>
              <w:rPr>
                <w:sz w:val="20"/>
                <w:szCs w:val="20"/>
              </w:rPr>
            </w:pPr>
            <w:r w:rsidRPr="00F96597">
              <w:rPr>
                <w:sz w:val="20"/>
                <w:szCs w:val="20"/>
              </w:rPr>
              <w:t>Payroll Paid</w:t>
            </w:r>
          </w:p>
        </w:tc>
        <w:tc>
          <w:tcPr>
            <w:tcW w:w="4320" w:type="dxa"/>
          </w:tcPr>
          <w:p w14:paraId="52721B08" w14:textId="7CB5DC02" w:rsidR="002818DE" w:rsidRPr="00F96597" w:rsidRDefault="005C6760" w:rsidP="008A2B02">
            <w:pPr>
              <w:rPr>
                <w:sz w:val="20"/>
                <w:szCs w:val="20"/>
              </w:rPr>
            </w:pPr>
            <w:r>
              <w:rPr>
                <w:sz w:val="20"/>
                <w:szCs w:val="20"/>
              </w:rPr>
              <w:t>EFT</w:t>
            </w:r>
          </w:p>
        </w:tc>
        <w:tc>
          <w:tcPr>
            <w:tcW w:w="1185" w:type="dxa"/>
          </w:tcPr>
          <w:p w14:paraId="7E83ED93" w14:textId="3A26F418" w:rsidR="002818DE" w:rsidRPr="00F96597" w:rsidRDefault="005C6760" w:rsidP="008A2B02">
            <w:pPr>
              <w:rPr>
                <w:sz w:val="20"/>
                <w:szCs w:val="20"/>
              </w:rPr>
            </w:pPr>
            <w:r>
              <w:rPr>
                <w:sz w:val="20"/>
                <w:szCs w:val="20"/>
              </w:rPr>
              <w:t>$1,339.36</w:t>
            </w:r>
          </w:p>
        </w:tc>
      </w:tr>
      <w:tr w:rsidR="005C6760" w:rsidRPr="00F96597" w14:paraId="7CB2DCA2" w14:textId="77777777" w:rsidTr="005C6760">
        <w:trPr>
          <w:jc w:val="center"/>
        </w:trPr>
        <w:tc>
          <w:tcPr>
            <w:tcW w:w="1435" w:type="dxa"/>
          </w:tcPr>
          <w:p w14:paraId="388F8AD1" w14:textId="77777777" w:rsidR="005C6760" w:rsidRPr="00F96597" w:rsidRDefault="005C6760" w:rsidP="005C6760">
            <w:pPr>
              <w:rPr>
                <w:sz w:val="20"/>
                <w:szCs w:val="20"/>
              </w:rPr>
            </w:pPr>
            <w:r w:rsidRPr="00F96597">
              <w:rPr>
                <w:sz w:val="20"/>
                <w:szCs w:val="20"/>
              </w:rPr>
              <w:t>Claims Paid</w:t>
            </w:r>
          </w:p>
        </w:tc>
        <w:tc>
          <w:tcPr>
            <w:tcW w:w="4320" w:type="dxa"/>
          </w:tcPr>
          <w:p w14:paraId="75CD4E96" w14:textId="61F97FA4" w:rsidR="005C6760" w:rsidRPr="00F96597" w:rsidRDefault="005C6760" w:rsidP="005C6760">
            <w:pPr>
              <w:rPr>
                <w:sz w:val="20"/>
                <w:szCs w:val="20"/>
              </w:rPr>
            </w:pPr>
            <w:r w:rsidRPr="00F96597">
              <w:rPr>
                <w:sz w:val="20"/>
                <w:szCs w:val="20"/>
              </w:rPr>
              <w:t>Check #144</w:t>
            </w:r>
            <w:r>
              <w:rPr>
                <w:sz w:val="20"/>
                <w:szCs w:val="20"/>
              </w:rPr>
              <w:t>41</w:t>
            </w:r>
            <w:r w:rsidRPr="00F96597">
              <w:rPr>
                <w:sz w:val="20"/>
                <w:szCs w:val="20"/>
              </w:rPr>
              <w:t xml:space="preserve"> to 144</w:t>
            </w:r>
            <w:r>
              <w:rPr>
                <w:sz w:val="20"/>
                <w:szCs w:val="20"/>
              </w:rPr>
              <w:t>59</w:t>
            </w:r>
          </w:p>
        </w:tc>
        <w:tc>
          <w:tcPr>
            <w:tcW w:w="1185" w:type="dxa"/>
          </w:tcPr>
          <w:p w14:paraId="604CC873" w14:textId="77777777" w:rsidR="005C6760" w:rsidRPr="00F96597" w:rsidRDefault="005C6760" w:rsidP="005C6760">
            <w:pPr>
              <w:rPr>
                <w:sz w:val="20"/>
                <w:szCs w:val="20"/>
              </w:rPr>
            </w:pPr>
            <w:r w:rsidRPr="00F96597">
              <w:rPr>
                <w:sz w:val="20"/>
                <w:szCs w:val="20"/>
              </w:rPr>
              <w:t>$32,518.51</w:t>
            </w:r>
          </w:p>
        </w:tc>
      </w:tr>
      <w:tr w:rsidR="005C6760" w:rsidRPr="00F96597" w14:paraId="636AD953" w14:textId="77777777" w:rsidTr="005C6760">
        <w:trPr>
          <w:jc w:val="center"/>
        </w:trPr>
        <w:tc>
          <w:tcPr>
            <w:tcW w:w="1435" w:type="dxa"/>
          </w:tcPr>
          <w:p w14:paraId="74C73287" w14:textId="77777777" w:rsidR="005C6760" w:rsidRPr="00F96597" w:rsidRDefault="005C6760" w:rsidP="005C6760">
            <w:pPr>
              <w:rPr>
                <w:sz w:val="20"/>
                <w:szCs w:val="20"/>
              </w:rPr>
            </w:pPr>
          </w:p>
        </w:tc>
        <w:tc>
          <w:tcPr>
            <w:tcW w:w="4320" w:type="dxa"/>
          </w:tcPr>
          <w:p w14:paraId="18EA52AA" w14:textId="77777777" w:rsidR="005C6760" w:rsidRPr="00F96597" w:rsidRDefault="005C6760" w:rsidP="005C6760">
            <w:pPr>
              <w:jc w:val="right"/>
              <w:rPr>
                <w:sz w:val="20"/>
                <w:szCs w:val="20"/>
              </w:rPr>
            </w:pPr>
            <w:r w:rsidRPr="00F96597">
              <w:rPr>
                <w:sz w:val="20"/>
                <w:szCs w:val="20"/>
              </w:rPr>
              <w:t>Total</w:t>
            </w:r>
          </w:p>
        </w:tc>
        <w:tc>
          <w:tcPr>
            <w:tcW w:w="1185" w:type="dxa"/>
          </w:tcPr>
          <w:p w14:paraId="707213B4" w14:textId="77777777" w:rsidR="005C6760" w:rsidRPr="00F96597" w:rsidRDefault="005C6760" w:rsidP="005C6760">
            <w:pPr>
              <w:rPr>
                <w:sz w:val="20"/>
                <w:szCs w:val="20"/>
              </w:rPr>
            </w:pPr>
            <w:r w:rsidRPr="00F96597">
              <w:rPr>
                <w:sz w:val="20"/>
                <w:szCs w:val="20"/>
              </w:rPr>
              <w:t>$45,356.00</w:t>
            </w:r>
          </w:p>
        </w:tc>
      </w:tr>
      <w:tr w:rsidR="005C6760" w:rsidRPr="00F96597" w14:paraId="016EA516" w14:textId="77777777" w:rsidTr="005C6760">
        <w:trPr>
          <w:jc w:val="center"/>
        </w:trPr>
        <w:tc>
          <w:tcPr>
            <w:tcW w:w="1435" w:type="dxa"/>
          </w:tcPr>
          <w:p w14:paraId="3CBFC810" w14:textId="77777777" w:rsidR="005C6760" w:rsidRPr="00F96597" w:rsidRDefault="005C6760" w:rsidP="005C6760">
            <w:pPr>
              <w:rPr>
                <w:sz w:val="20"/>
                <w:szCs w:val="20"/>
              </w:rPr>
            </w:pPr>
          </w:p>
        </w:tc>
        <w:tc>
          <w:tcPr>
            <w:tcW w:w="4320" w:type="dxa"/>
          </w:tcPr>
          <w:p w14:paraId="246ADD50" w14:textId="77777777" w:rsidR="005C6760" w:rsidRPr="00F96597" w:rsidRDefault="005C6760" w:rsidP="005C6760">
            <w:pPr>
              <w:jc w:val="right"/>
              <w:rPr>
                <w:sz w:val="20"/>
                <w:szCs w:val="20"/>
              </w:rPr>
            </w:pPr>
          </w:p>
        </w:tc>
        <w:tc>
          <w:tcPr>
            <w:tcW w:w="1185" w:type="dxa"/>
          </w:tcPr>
          <w:p w14:paraId="32B91530" w14:textId="77777777" w:rsidR="005C6760" w:rsidRPr="00F96597" w:rsidRDefault="005C6760" w:rsidP="005C6760">
            <w:pPr>
              <w:rPr>
                <w:sz w:val="20"/>
                <w:szCs w:val="20"/>
              </w:rPr>
            </w:pPr>
          </w:p>
        </w:tc>
      </w:tr>
    </w:tbl>
    <w:p w14:paraId="5DA6A3CC" w14:textId="6CA09EA8" w:rsidR="00D14C55" w:rsidRDefault="002818DE" w:rsidP="00916A6B">
      <w:pPr>
        <w:rPr>
          <w:b/>
          <w:bCs/>
        </w:rPr>
      </w:pPr>
      <w:r>
        <w:rPr>
          <w:b/>
          <w:bCs/>
        </w:rPr>
        <w:t>A</w:t>
      </w:r>
      <w:r w:rsidR="0072693D">
        <w:rPr>
          <w:b/>
          <w:bCs/>
        </w:rPr>
        <w:t>DJOURNMENT</w:t>
      </w:r>
    </w:p>
    <w:p w14:paraId="346655D4" w14:textId="77777777" w:rsidR="0072693D" w:rsidRDefault="0072693D" w:rsidP="00916A6B">
      <w:pPr>
        <w:rPr>
          <w:b/>
          <w:bCs/>
        </w:rPr>
      </w:pPr>
    </w:p>
    <w:p w14:paraId="333365C9" w14:textId="26934A7A" w:rsidR="0072693D" w:rsidRDefault="0072693D" w:rsidP="00916A6B">
      <w:r>
        <w:t xml:space="preserve">Councilmember </w:t>
      </w:r>
      <w:r w:rsidR="002B320C">
        <w:t>Barrington</w:t>
      </w:r>
      <w:r>
        <w:t xml:space="preserve"> moved to adjourn the meeting.  The motion was seconded by Councilmember</w:t>
      </w:r>
      <w:r w:rsidR="00B76C6B">
        <w:t xml:space="preserve"> Snyder and unanimously approved.</w:t>
      </w:r>
    </w:p>
    <w:p w14:paraId="0E9C10E5" w14:textId="77777777" w:rsidR="00B76C6B" w:rsidRDefault="00B76C6B" w:rsidP="00916A6B"/>
    <w:p w14:paraId="1770472F" w14:textId="57A72062" w:rsidR="00B76C6B" w:rsidRDefault="0072197B" w:rsidP="00916A6B">
      <w:r>
        <w:t xml:space="preserve">The </w:t>
      </w:r>
      <w:r w:rsidR="00B76C6B">
        <w:t xml:space="preserve">meeting adjourned at </w:t>
      </w:r>
      <w:r w:rsidR="002B320C">
        <w:t>7:43</w:t>
      </w:r>
      <w:r w:rsidR="00B76C6B">
        <w:t xml:space="preserve"> PM</w:t>
      </w:r>
    </w:p>
    <w:p w14:paraId="79E62EB0" w14:textId="77777777" w:rsidR="002818DE" w:rsidRDefault="002818DE" w:rsidP="00916A6B"/>
    <w:p w14:paraId="23B37307" w14:textId="77777777" w:rsidR="002B320C" w:rsidRDefault="002B320C" w:rsidP="00916A6B"/>
    <w:p w14:paraId="29D16F22" w14:textId="77777777" w:rsidR="002818DE" w:rsidRDefault="002818DE" w:rsidP="00916A6B"/>
    <w:p w14:paraId="219E0377" w14:textId="3248B195" w:rsidR="00471496" w:rsidRDefault="00471496" w:rsidP="00916A6B">
      <w:r>
        <w:t>APPROVE</w:t>
      </w:r>
      <w:r w:rsidR="00E565B7">
        <w:t>D:</w:t>
      </w:r>
      <w:r w:rsidR="00E565B7">
        <w:tab/>
        <w:t>__________________________________________________</w:t>
      </w:r>
    </w:p>
    <w:p w14:paraId="72D5BDA9" w14:textId="77777777" w:rsidR="00471496" w:rsidRDefault="00471496" w:rsidP="00916A6B"/>
    <w:p w14:paraId="20213DC0" w14:textId="77777777" w:rsidR="00471496" w:rsidRDefault="00471496" w:rsidP="00916A6B"/>
    <w:p w14:paraId="6A40E597" w14:textId="6F5CF6BF" w:rsidR="00471496" w:rsidRDefault="00471496" w:rsidP="00916A6B">
      <w:r>
        <w:t>ATTEST:</w:t>
      </w:r>
      <w:r w:rsidR="00E565B7">
        <w:tab/>
        <w:t>______</w:t>
      </w:r>
      <w:r>
        <w:t>____________________________________________</w:t>
      </w:r>
    </w:p>
    <w:p w14:paraId="10DB8699" w14:textId="77777777" w:rsidR="002818DE" w:rsidRDefault="002818DE" w:rsidP="00916A6B"/>
    <w:p w14:paraId="092DE441" w14:textId="77777777" w:rsidR="002818DE" w:rsidRDefault="002818DE" w:rsidP="00916A6B"/>
    <w:p w14:paraId="2756ADF8" w14:textId="50C74EFB" w:rsidR="00471496" w:rsidRPr="0072693D" w:rsidRDefault="00471496" w:rsidP="00916A6B">
      <w:r>
        <w:t>DATE:</w:t>
      </w:r>
      <w:r>
        <w:tab/>
      </w:r>
      <w:r w:rsidR="00E565B7">
        <w:tab/>
        <w:t>__________________________________________________</w:t>
      </w:r>
    </w:p>
    <w:sectPr w:rsidR="00471496" w:rsidRPr="0072693D" w:rsidSect="002818D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18FAC" w14:textId="77777777" w:rsidR="00E64709" w:rsidRDefault="00E64709" w:rsidP="00910539">
      <w:r>
        <w:separator/>
      </w:r>
    </w:p>
  </w:endnote>
  <w:endnote w:type="continuationSeparator" w:id="0">
    <w:p w14:paraId="536FFBC3" w14:textId="77777777" w:rsidR="00E64709" w:rsidRDefault="00E64709" w:rsidP="0091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1C89" w14:textId="77777777" w:rsidR="00D72C2B" w:rsidRDefault="00D72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06C3" w14:textId="77777777" w:rsidR="00D72C2B" w:rsidRDefault="00D72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3643" w14:textId="77777777" w:rsidR="00D72C2B" w:rsidRDefault="00D7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03124" w14:textId="77777777" w:rsidR="00E64709" w:rsidRDefault="00E64709" w:rsidP="00910539">
      <w:r>
        <w:separator/>
      </w:r>
    </w:p>
  </w:footnote>
  <w:footnote w:type="continuationSeparator" w:id="0">
    <w:p w14:paraId="21BFD8A9" w14:textId="77777777" w:rsidR="00E64709" w:rsidRDefault="00E64709" w:rsidP="0091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338E" w14:textId="582033BD" w:rsidR="00D72C2B" w:rsidRDefault="00D72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1440" w14:textId="666DB49F" w:rsidR="00D266DD" w:rsidRDefault="00D266DD" w:rsidP="00D266DD">
    <w:pPr>
      <w:pStyle w:val="Header"/>
    </w:pPr>
    <w:r>
      <w:t>Palouse City Council Minutes</w:t>
    </w:r>
    <w:r>
      <w:tab/>
    </w:r>
    <w:r>
      <w:tab/>
      <w:t xml:space="preserve">Page </w:t>
    </w:r>
    <w:sdt>
      <w:sdtPr>
        <w:id w:val="6316744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646607C" w14:textId="50420048" w:rsidR="00910539" w:rsidRDefault="00910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74AA" w14:textId="45974ADF" w:rsidR="00D72C2B" w:rsidRDefault="00D72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67D37"/>
    <w:multiLevelType w:val="hybridMultilevel"/>
    <w:tmpl w:val="EA7C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71AFF"/>
    <w:multiLevelType w:val="hybridMultilevel"/>
    <w:tmpl w:val="CD909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4258257">
    <w:abstractNumId w:val="1"/>
  </w:num>
  <w:num w:numId="2" w16cid:durableId="187572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B2"/>
    <w:rsid w:val="000033CE"/>
    <w:rsid w:val="00006B9D"/>
    <w:rsid w:val="00017E69"/>
    <w:rsid w:val="0002636F"/>
    <w:rsid w:val="00034DE5"/>
    <w:rsid w:val="0004511A"/>
    <w:rsid w:val="00055267"/>
    <w:rsid w:val="000566E1"/>
    <w:rsid w:val="000B41BB"/>
    <w:rsid w:val="000C68A3"/>
    <w:rsid w:val="000D083A"/>
    <w:rsid w:val="000E71FB"/>
    <w:rsid w:val="000F4FA5"/>
    <w:rsid w:val="00103AC9"/>
    <w:rsid w:val="001138E3"/>
    <w:rsid w:val="0011580D"/>
    <w:rsid w:val="00126EFC"/>
    <w:rsid w:val="0013754D"/>
    <w:rsid w:val="00153654"/>
    <w:rsid w:val="00161AD8"/>
    <w:rsid w:val="001B5A34"/>
    <w:rsid w:val="001D1C9C"/>
    <w:rsid w:val="001F0797"/>
    <w:rsid w:val="00210351"/>
    <w:rsid w:val="0021640E"/>
    <w:rsid w:val="002177F6"/>
    <w:rsid w:val="00221A39"/>
    <w:rsid w:val="0024161B"/>
    <w:rsid w:val="002441AE"/>
    <w:rsid w:val="00247372"/>
    <w:rsid w:val="002525E9"/>
    <w:rsid w:val="002759B3"/>
    <w:rsid w:val="002818DE"/>
    <w:rsid w:val="002845A4"/>
    <w:rsid w:val="0029731D"/>
    <w:rsid w:val="002A41D9"/>
    <w:rsid w:val="002B320C"/>
    <w:rsid w:val="002D79C5"/>
    <w:rsid w:val="002F4713"/>
    <w:rsid w:val="0030123F"/>
    <w:rsid w:val="003019A5"/>
    <w:rsid w:val="00314C39"/>
    <w:rsid w:val="00314DB0"/>
    <w:rsid w:val="00321F85"/>
    <w:rsid w:val="003444E8"/>
    <w:rsid w:val="0034709E"/>
    <w:rsid w:val="00361358"/>
    <w:rsid w:val="003635D4"/>
    <w:rsid w:val="00367007"/>
    <w:rsid w:val="003868DE"/>
    <w:rsid w:val="00393230"/>
    <w:rsid w:val="0039564D"/>
    <w:rsid w:val="00397AEB"/>
    <w:rsid w:val="003D574B"/>
    <w:rsid w:val="003F06FA"/>
    <w:rsid w:val="004166BC"/>
    <w:rsid w:val="00417FCF"/>
    <w:rsid w:val="004341B5"/>
    <w:rsid w:val="0044443A"/>
    <w:rsid w:val="004446F4"/>
    <w:rsid w:val="00471496"/>
    <w:rsid w:val="0047208D"/>
    <w:rsid w:val="00472285"/>
    <w:rsid w:val="004A0BB1"/>
    <w:rsid w:val="004C2A09"/>
    <w:rsid w:val="004E3EAB"/>
    <w:rsid w:val="005255D8"/>
    <w:rsid w:val="005272DC"/>
    <w:rsid w:val="005327B4"/>
    <w:rsid w:val="00532CD7"/>
    <w:rsid w:val="00563020"/>
    <w:rsid w:val="00594BEE"/>
    <w:rsid w:val="00596705"/>
    <w:rsid w:val="005C6760"/>
    <w:rsid w:val="005F77C1"/>
    <w:rsid w:val="0060085A"/>
    <w:rsid w:val="006667D5"/>
    <w:rsid w:val="006767D9"/>
    <w:rsid w:val="00695AF9"/>
    <w:rsid w:val="006B4CEF"/>
    <w:rsid w:val="006D18E0"/>
    <w:rsid w:val="006D2398"/>
    <w:rsid w:val="006E542A"/>
    <w:rsid w:val="006E66B5"/>
    <w:rsid w:val="006F4155"/>
    <w:rsid w:val="007060B6"/>
    <w:rsid w:val="00715B4C"/>
    <w:rsid w:val="0072197B"/>
    <w:rsid w:val="0072693D"/>
    <w:rsid w:val="007375BA"/>
    <w:rsid w:val="00741680"/>
    <w:rsid w:val="00743965"/>
    <w:rsid w:val="0074598F"/>
    <w:rsid w:val="007517D3"/>
    <w:rsid w:val="007603C5"/>
    <w:rsid w:val="0077371A"/>
    <w:rsid w:val="007762BE"/>
    <w:rsid w:val="00783EF1"/>
    <w:rsid w:val="00786229"/>
    <w:rsid w:val="007A44A0"/>
    <w:rsid w:val="007C2092"/>
    <w:rsid w:val="007C5925"/>
    <w:rsid w:val="007C5E2F"/>
    <w:rsid w:val="007D7EAE"/>
    <w:rsid w:val="007F6CC2"/>
    <w:rsid w:val="008112FC"/>
    <w:rsid w:val="00813BCA"/>
    <w:rsid w:val="00823BF7"/>
    <w:rsid w:val="0082507A"/>
    <w:rsid w:val="0083164B"/>
    <w:rsid w:val="00832821"/>
    <w:rsid w:val="008336BE"/>
    <w:rsid w:val="00840859"/>
    <w:rsid w:val="00852D14"/>
    <w:rsid w:val="00852FA7"/>
    <w:rsid w:val="00857223"/>
    <w:rsid w:val="00867FC1"/>
    <w:rsid w:val="0087250D"/>
    <w:rsid w:val="008758A5"/>
    <w:rsid w:val="00891AB5"/>
    <w:rsid w:val="0089503E"/>
    <w:rsid w:val="008B2183"/>
    <w:rsid w:val="008D078F"/>
    <w:rsid w:val="008D4082"/>
    <w:rsid w:val="008E2B9B"/>
    <w:rsid w:val="00910539"/>
    <w:rsid w:val="00916249"/>
    <w:rsid w:val="00916A6B"/>
    <w:rsid w:val="0094199C"/>
    <w:rsid w:val="00943F02"/>
    <w:rsid w:val="00945D0A"/>
    <w:rsid w:val="009610CC"/>
    <w:rsid w:val="00964D91"/>
    <w:rsid w:val="00970694"/>
    <w:rsid w:val="00975E91"/>
    <w:rsid w:val="009815FF"/>
    <w:rsid w:val="00984112"/>
    <w:rsid w:val="009909B5"/>
    <w:rsid w:val="00992E3D"/>
    <w:rsid w:val="00997B36"/>
    <w:rsid w:val="009B507B"/>
    <w:rsid w:val="009B6574"/>
    <w:rsid w:val="009C22F1"/>
    <w:rsid w:val="009C7A10"/>
    <w:rsid w:val="009D4883"/>
    <w:rsid w:val="009D693F"/>
    <w:rsid w:val="009E02B2"/>
    <w:rsid w:val="009F3932"/>
    <w:rsid w:val="009F7EB1"/>
    <w:rsid w:val="00A00C87"/>
    <w:rsid w:val="00A10021"/>
    <w:rsid w:val="00A13528"/>
    <w:rsid w:val="00A203DF"/>
    <w:rsid w:val="00A43883"/>
    <w:rsid w:val="00A46A1C"/>
    <w:rsid w:val="00A571F8"/>
    <w:rsid w:val="00A82CB5"/>
    <w:rsid w:val="00A924E7"/>
    <w:rsid w:val="00A93424"/>
    <w:rsid w:val="00A953C2"/>
    <w:rsid w:val="00AA7AD9"/>
    <w:rsid w:val="00AD0B8B"/>
    <w:rsid w:val="00AF6B06"/>
    <w:rsid w:val="00B03707"/>
    <w:rsid w:val="00B13BA8"/>
    <w:rsid w:val="00B37974"/>
    <w:rsid w:val="00B54A9C"/>
    <w:rsid w:val="00B61D0C"/>
    <w:rsid w:val="00B626DC"/>
    <w:rsid w:val="00B76C6B"/>
    <w:rsid w:val="00B92322"/>
    <w:rsid w:val="00BA6F13"/>
    <w:rsid w:val="00BC4766"/>
    <w:rsid w:val="00BC6E21"/>
    <w:rsid w:val="00BD2FDF"/>
    <w:rsid w:val="00BD6F4A"/>
    <w:rsid w:val="00C06D79"/>
    <w:rsid w:val="00C216ED"/>
    <w:rsid w:val="00C419D0"/>
    <w:rsid w:val="00C44BAD"/>
    <w:rsid w:val="00C52246"/>
    <w:rsid w:val="00C609E6"/>
    <w:rsid w:val="00C7052D"/>
    <w:rsid w:val="00C7200E"/>
    <w:rsid w:val="00C7227D"/>
    <w:rsid w:val="00C83439"/>
    <w:rsid w:val="00C85DA3"/>
    <w:rsid w:val="00CC3F8D"/>
    <w:rsid w:val="00CE5B8C"/>
    <w:rsid w:val="00CF5B72"/>
    <w:rsid w:val="00D06FF2"/>
    <w:rsid w:val="00D07DA7"/>
    <w:rsid w:val="00D14C55"/>
    <w:rsid w:val="00D17669"/>
    <w:rsid w:val="00D20A94"/>
    <w:rsid w:val="00D266DD"/>
    <w:rsid w:val="00D33E18"/>
    <w:rsid w:val="00D43974"/>
    <w:rsid w:val="00D64F29"/>
    <w:rsid w:val="00D7257B"/>
    <w:rsid w:val="00D72C2B"/>
    <w:rsid w:val="00D7497E"/>
    <w:rsid w:val="00D75381"/>
    <w:rsid w:val="00D87AC7"/>
    <w:rsid w:val="00D9525F"/>
    <w:rsid w:val="00DA2D90"/>
    <w:rsid w:val="00DB2844"/>
    <w:rsid w:val="00DB4717"/>
    <w:rsid w:val="00DC3535"/>
    <w:rsid w:val="00DD5FC2"/>
    <w:rsid w:val="00E02928"/>
    <w:rsid w:val="00E246D5"/>
    <w:rsid w:val="00E25027"/>
    <w:rsid w:val="00E360BA"/>
    <w:rsid w:val="00E54731"/>
    <w:rsid w:val="00E565B7"/>
    <w:rsid w:val="00E645A4"/>
    <w:rsid w:val="00E64709"/>
    <w:rsid w:val="00E704EE"/>
    <w:rsid w:val="00E91F7D"/>
    <w:rsid w:val="00E92772"/>
    <w:rsid w:val="00E97275"/>
    <w:rsid w:val="00EA61CA"/>
    <w:rsid w:val="00EA7F3F"/>
    <w:rsid w:val="00EC0488"/>
    <w:rsid w:val="00EE458C"/>
    <w:rsid w:val="00F214CB"/>
    <w:rsid w:val="00F27E03"/>
    <w:rsid w:val="00F35077"/>
    <w:rsid w:val="00F401DB"/>
    <w:rsid w:val="00F50CDB"/>
    <w:rsid w:val="00F55283"/>
    <w:rsid w:val="00F570A4"/>
    <w:rsid w:val="00F807DA"/>
    <w:rsid w:val="00F85A1F"/>
    <w:rsid w:val="00F96597"/>
    <w:rsid w:val="00FA5DC3"/>
    <w:rsid w:val="00FD0815"/>
    <w:rsid w:val="00FD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F4EA8"/>
  <w15:chartTrackingRefBased/>
  <w15:docId w15:val="{AD73F792-074A-4341-B0BC-6F0FAA0C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2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2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2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2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2B2"/>
    <w:rPr>
      <w:rFonts w:eastAsiaTheme="majorEastAsia" w:cstheme="majorBidi"/>
      <w:color w:val="272727" w:themeColor="text1" w:themeTint="D8"/>
    </w:rPr>
  </w:style>
  <w:style w:type="paragraph" w:styleId="Title">
    <w:name w:val="Title"/>
    <w:basedOn w:val="Normal"/>
    <w:next w:val="Normal"/>
    <w:link w:val="TitleChar"/>
    <w:uiPriority w:val="10"/>
    <w:qFormat/>
    <w:rsid w:val="009E02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2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2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02B2"/>
    <w:rPr>
      <w:i/>
      <w:iCs/>
      <w:color w:val="404040" w:themeColor="text1" w:themeTint="BF"/>
    </w:rPr>
  </w:style>
  <w:style w:type="paragraph" w:styleId="ListParagraph">
    <w:name w:val="List Paragraph"/>
    <w:basedOn w:val="Normal"/>
    <w:uiPriority w:val="34"/>
    <w:qFormat/>
    <w:rsid w:val="009E02B2"/>
    <w:pPr>
      <w:ind w:left="720"/>
      <w:contextualSpacing/>
    </w:pPr>
  </w:style>
  <w:style w:type="character" w:styleId="IntenseEmphasis">
    <w:name w:val="Intense Emphasis"/>
    <w:basedOn w:val="DefaultParagraphFont"/>
    <w:uiPriority w:val="21"/>
    <w:qFormat/>
    <w:rsid w:val="009E02B2"/>
    <w:rPr>
      <w:i/>
      <w:iCs/>
      <w:color w:val="0F4761" w:themeColor="accent1" w:themeShade="BF"/>
    </w:rPr>
  </w:style>
  <w:style w:type="paragraph" w:styleId="IntenseQuote">
    <w:name w:val="Intense Quote"/>
    <w:basedOn w:val="Normal"/>
    <w:next w:val="Normal"/>
    <w:link w:val="IntenseQuoteChar"/>
    <w:uiPriority w:val="30"/>
    <w:qFormat/>
    <w:rsid w:val="009E0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2B2"/>
    <w:rPr>
      <w:i/>
      <w:iCs/>
      <w:color w:val="0F4761" w:themeColor="accent1" w:themeShade="BF"/>
    </w:rPr>
  </w:style>
  <w:style w:type="character" w:styleId="IntenseReference">
    <w:name w:val="Intense Reference"/>
    <w:basedOn w:val="DefaultParagraphFont"/>
    <w:uiPriority w:val="32"/>
    <w:qFormat/>
    <w:rsid w:val="009E02B2"/>
    <w:rPr>
      <w:b/>
      <w:bCs/>
      <w:smallCaps/>
      <w:color w:val="0F4761" w:themeColor="accent1" w:themeShade="BF"/>
      <w:spacing w:val="5"/>
    </w:rPr>
  </w:style>
  <w:style w:type="paragraph" w:styleId="Header">
    <w:name w:val="header"/>
    <w:basedOn w:val="Normal"/>
    <w:link w:val="HeaderChar"/>
    <w:uiPriority w:val="99"/>
    <w:unhideWhenUsed/>
    <w:rsid w:val="00910539"/>
    <w:pPr>
      <w:tabs>
        <w:tab w:val="center" w:pos="4680"/>
        <w:tab w:val="right" w:pos="9360"/>
      </w:tabs>
    </w:pPr>
  </w:style>
  <w:style w:type="character" w:customStyle="1" w:styleId="HeaderChar">
    <w:name w:val="Header Char"/>
    <w:basedOn w:val="DefaultParagraphFont"/>
    <w:link w:val="Header"/>
    <w:uiPriority w:val="99"/>
    <w:rsid w:val="00910539"/>
  </w:style>
  <w:style w:type="paragraph" w:styleId="Footer">
    <w:name w:val="footer"/>
    <w:basedOn w:val="Normal"/>
    <w:link w:val="FooterChar"/>
    <w:uiPriority w:val="99"/>
    <w:unhideWhenUsed/>
    <w:rsid w:val="00910539"/>
    <w:pPr>
      <w:tabs>
        <w:tab w:val="center" w:pos="4680"/>
        <w:tab w:val="right" w:pos="9360"/>
      </w:tabs>
    </w:pPr>
  </w:style>
  <w:style w:type="character" w:customStyle="1" w:styleId="FooterChar">
    <w:name w:val="Footer Char"/>
    <w:basedOn w:val="DefaultParagraphFont"/>
    <w:link w:val="Footer"/>
    <w:uiPriority w:val="99"/>
    <w:rsid w:val="00910539"/>
  </w:style>
  <w:style w:type="table" w:styleId="TableGrid">
    <w:name w:val="Table Grid"/>
    <w:basedOn w:val="TableNormal"/>
    <w:uiPriority w:val="39"/>
    <w:rsid w:val="00F9659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4742</Characters>
  <Application>Microsoft Office Word</Application>
  <DocSecurity>0</DocSecurity>
  <Lines>147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Wilcomb</dc:creator>
  <cp:keywords/>
  <dc:description/>
  <cp:lastModifiedBy>City Clerk</cp:lastModifiedBy>
  <cp:revision>4</cp:revision>
  <cp:lastPrinted>2025-04-09T00:01:00Z</cp:lastPrinted>
  <dcterms:created xsi:type="dcterms:W3CDTF">2025-04-04T20:59:00Z</dcterms:created>
  <dcterms:modified xsi:type="dcterms:W3CDTF">2025-04-09T00:01:00Z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70313c42cc9914abfe581451031631fdbe1d224f3c3914ccc7c1a0dfd5a3e98e</vt:lpwstr>
  </property>
</Properties>
</file>